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027BC2B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103-e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6835BF" w:rsidRPr="006835BF">
        <w:rPr>
          <w:sz w:val="32"/>
          <w:szCs w:val="32"/>
        </w:rPr>
        <w:t>-2007705</w:t>
      </w:r>
    </w:p>
    <w:p w14:paraId="0CE7B7E6" w14:textId="4B5EC21B" w:rsidR="00E90E49" w:rsidRPr="00CE0424" w:rsidRDefault="0083546B" w:rsidP="00311702">
      <w:pPr>
        <w:pStyle w:val="3GPPHeader"/>
      </w:pPr>
      <w:r>
        <w:t>Online, October 26</w:t>
      </w:r>
      <w:r w:rsidRPr="0083546B">
        <w:rPr>
          <w:vertAlign w:val="superscript"/>
        </w:rPr>
        <w:t>th</w:t>
      </w:r>
      <w:r>
        <w:t xml:space="preserve"> – November 13</w:t>
      </w:r>
      <w:r w:rsidRPr="0083546B">
        <w:rPr>
          <w:vertAlign w:val="superscript"/>
        </w:rPr>
        <w:t>th</w:t>
      </w:r>
      <w:r>
        <w:t xml:space="preserve"> 2020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99109CB" w:rsidR="00E90E49" w:rsidRPr="00AC5385" w:rsidRDefault="00E90E49" w:rsidP="00311702">
      <w:pPr>
        <w:pStyle w:val="3GPPHeader"/>
        <w:rPr>
          <w:sz w:val="22"/>
          <w:lang w:val="sv-FI"/>
        </w:rPr>
      </w:pPr>
      <w:r w:rsidRPr="00AC5385">
        <w:rPr>
          <w:sz w:val="22"/>
          <w:lang w:val="sv-FI"/>
        </w:rPr>
        <w:t>Agenda Item:</w:t>
      </w:r>
      <w:r w:rsidRPr="00AC5385">
        <w:rPr>
          <w:sz w:val="22"/>
          <w:lang w:val="sv-FI"/>
        </w:rPr>
        <w:tab/>
      </w:r>
      <w:r w:rsidR="006835BF" w:rsidRPr="00AC5385">
        <w:rPr>
          <w:sz w:val="22"/>
          <w:lang w:val="sv-FI"/>
        </w:rPr>
        <w:t>7</w:t>
      </w:r>
      <w:r w:rsidR="00311702" w:rsidRPr="00AC5385">
        <w:rPr>
          <w:sz w:val="22"/>
          <w:lang w:val="sv-FI"/>
        </w:rPr>
        <w:t>.</w:t>
      </w:r>
      <w:r w:rsidR="006835BF" w:rsidRPr="00AC5385">
        <w:rPr>
          <w:sz w:val="22"/>
          <w:lang w:val="sv-FI"/>
        </w:rPr>
        <w:t>2</w:t>
      </w:r>
      <w:r w:rsidR="00311702" w:rsidRPr="00AC5385">
        <w:rPr>
          <w:sz w:val="22"/>
          <w:lang w:val="sv-FI"/>
        </w:rPr>
        <w:t>.</w:t>
      </w:r>
      <w:r w:rsidR="006835BF" w:rsidRPr="00AC5385">
        <w:rPr>
          <w:sz w:val="22"/>
          <w:lang w:val="sv-FI"/>
        </w:rPr>
        <w:t>5</w:t>
      </w:r>
    </w:p>
    <w:p w14:paraId="5619E868" w14:textId="77777777" w:rsidR="00E90E49" w:rsidRPr="00AC5385" w:rsidRDefault="003D3C45" w:rsidP="00F64C2B">
      <w:pPr>
        <w:pStyle w:val="3GPPHeader"/>
        <w:rPr>
          <w:sz w:val="22"/>
        </w:rPr>
      </w:pPr>
      <w:r w:rsidRPr="00AC5385">
        <w:rPr>
          <w:sz w:val="22"/>
        </w:rPr>
        <w:t>Source:</w:t>
      </w:r>
      <w:r w:rsidR="00E90E49" w:rsidRPr="00AC5385">
        <w:rPr>
          <w:sz w:val="22"/>
        </w:rPr>
        <w:tab/>
      </w:r>
      <w:r w:rsidR="00F64C2B" w:rsidRPr="00AC5385">
        <w:rPr>
          <w:sz w:val="22"/>
        </w:rPr>
        <w:t>Ericsson</w:t>
      </w:r>
    </w:p>
    <w:p w14:paraId="3AF5C9FA" w14:textId="4E917C30" w:rsidR="00E90E49" w:rsidRPr="00AC5385" w:rsidRDefault="003D3C45" w:rsidP="00311702">
      <w:pPr>
        <w:pStyle w:val="3GPPHeader"/>
        <w:rPr>
          <w:sz w:val="22"/>
        </w:rPr>
      </w:pPr>
      <w:r w:rsidRPr="00AC5385">
        <w:rPr>
          <w:sz w:val="22"/>
        </w:rPr>
        <w:t>Title:</w:t>
      </w:r>
      <w:r w:rsidR="00E90E49" w:rsidRPr="00AC5385">
        <w:rPr>
          <w:sz w:val="22"/>
        </w:rPr>
        <w:tab/>
      </w:r>
      <w:r w:rsidR="00AC5385" w:rsidRPr="00AC5385">
        <w:rPr>
          <w:sz w:val="22"/>
        </w:rPr>
        <w:t>Maintenance of Scheduling/HARQ for NR URLLC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C5385">
        <w:rPr>
          <w:sz w:val="22"/>
        </w:rPr>
        <w:t>Document for:</w:t>
      </w:r>
      <w:r w:rsidRPr="00AC5385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4379F29B" w:rsidR="00477768" w:rsidRDefault="0050379C" w:rsidP="00CE0424">
      <w:pPr>
        <w:pStyle w:val="BodyText"/>
      </w:pPr>
      <w:r>
        <w:t xml:space="preserve">In this contribution we would like to focus </w:t>
      </w:r>
      <w:r w:rsidR="007B49FF">
        <w:t>on two maintenance issues:</w:t>
      </w:r>
    </w:p>
    <w:p w14:paraId="6AE28AE4" w14:textId="3B2A8A1E" w:rsidR="007B49FF" w:rsidRDefault="00467E98" w:rsidP="00467E98">
      <w:pPr>
        <w:pStyle w:val="BodyText"/>
        <w:ind w:left="567"/>
      </w:pPr>
      <w:r>
        <w:t xml:space="preserve">1. </w:t>
      </w:r>
      <w:r w:rsidR="00EA56DA" w:rsidRPr="00EA56DA">
        <w:t>Processing order of intra-UE prioritization and multiplexing</w:t>
      </w:r>
      <w:r w:rsidR="00EA56DA">
        <w:t xml:space="preserve"> (last meeting </w:t>
      </w:r>
      <w:r w:rsidR="00FC71BC">
        <w:t>the working assumption was agreed</w:t>
      </w:r>
      <w:r w:rsidR="009E7188">
        <w:t>)</w:t>
      </w:r>
      <w:r w:rsidR="005D3B80">
        <w:t>:</w:t>
      </w:r>
    </w:p>
    <w:p w14:paraId="750C7C86" w14:textId="1BB584FC" w:rsidR="00467E98" w:rsidRDefault="00002060" w:rsidP="00CD5D81">
      <w:pPr>
        <w:pStyle w:val="BodyText"/>
        <w:ind w:left="1134"/>
      </w:pPr>
      <w:r>
        <w:rPr>
          <w:noProof/>
        </w:rPr>
        <mc:AlternateContent>
          <mc:Choice Requires="wps">
            <w:drawing>
              <wp:inline distT="0" distB="0" distL="0" distR="0" wp14:anchorId="5C4CB5DA" wp14:editId="00C9E472">
                <wp:extent cx="5416550" cy="1828800"/>
                <wp:effectExtent l="0" t="0" r="12700" b="2413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655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B4DC59" w14:textId="77777777" w:rsidR="00002060" w:rsidRDefault="00002060" w:rsidP="00CD5D81">
                            <w:pPr>
                              <w:pStyle w:val="xmsonormal"/>
                              <w:wordWrap w:val="0"/>
                              <w:rPr>
                                <w:rFonts w:ascii="Times" w:hAnsi="Times" w:cs="Times"/>
                                <w:sz w:val="22"/>
                                <w:lang w:eastAsia="ko-KR"/>
                              </w:rPr>
                            </w:pPr>
                            <w:r>
                              <w:rPr>
                                <w:rStyle w:val="Strong"/>
                                <w:rFonts w:ascii="Times" w:hAnsi="Times" w:cs="Times"/>
                                <w:sz w:val="20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6876131A" w14:textId="77777777" w:rsidR="00002060" w:rsidRDefault="00002060" w:rsidP="00CD5D81">
                            <w:pPr>
                              <w:pStyle w:val="xmsolistparagraph"/>
                              <w:numPr>
                                <w:ilvl w:val="0"/>
                                <w:numId w:val="25"/>
                              </w:numPr>
                              <w:kinsoku w:val="0"/>
                              <w:spacing w:before="0" w:beforeAutospacing="0" w:after="0" w:afterAutospacing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Multiplexing/overriding/etc. is performed similar to Rel.15 as if HP channels do not exist; this means that LP operations, multiplexing/overriding/etc., are performed before cancellation.</w:t>
                            </w:r>
                          </w:p>
                          <w:p w14:paraId="14C7C54F" w14:textId="77777777" w:rsidR="00002060" w:rsidRDefault="00002060" w:rsidP="00CD5D81">
                            <w:pPr>
                              <w:pStyle w:val="xmsolistparagraph"/>
                              <w:numPr>
                                <w:ilvl w:val="0"/>
                                <w:numId w:val="25"/>
                              </w:numPr>
                              <w:kinsoku w:val="0"/>
                              <w:spacing w:before="0" w:beforeAutospacing="0" w:after="0" w:afterAutospacing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 UE cancels the transmission of a LP channel including any intermediate scheduled LP transmission that does not overlap with any LP channel, if any DCI schedules an overlapping HP transmission with the LP channel, before performing multiplexing/overriding</w:t>
                            </w:r>
                            <w:r>
                              <w:rPr>
                                <w:rStyle w:val="apple-converted-space"/>
                                <w:rFonts w:cs="Times"/>
                              </w:rP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HP channels if any.</w:t>
                            </w:r>
                          </w:p>
                          <w:p w14:paraId="4EE91AA6" w14:textId="77777777" w:rsidR="00002060" w:rsidRDefault="00002060" w:rsidP="00CD5D81">
                            <w:pPr>
                              <w:pStyle w:val="xmsolistparagraph"/>
                              <w:numPr>
                                <w:ilvl w:val="0"/>
                                <w:numId w:val="25"/>
                              </w:numPr>
                              <w:kinsoku w:val="0"/>
                              <w:spacing w:before="0" w:beforeAutospacing="0" w:after="0" w:afterAutospacing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Multiplexing/overriding of HP channels is performed as if LP channels do not exist.</w:t>
                            </w:r>
                          </w:p>
                          <w:p w14:paraId="5FB03FEC" w14:textId="77777777" w:rsidR="00002060" w:rsidRPr="00157874" w:rsidRDefault="00002060" w:rsidP="00CD5D81">
                            <w:pPr>
                              <w:pStyle w:val="xmsolistparagraph"/>
                              <w:numPr>
                                <w:ilvl w:val="0"/>
                                <w:numId w:val="25"/>
                              </w:numPr>
                              <w:kinsoku w:val="0"/>
                              <w:spacing w:after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 final HP channel is prioritized if it overlaps with a final LP channel, after performing multiplexing of HP channels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4CB5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26.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" filled="f" strokeweight=".5pt">
                <v:textbox style="mso-fit-shape-to-text:t">
                  <w:txbxContent>
                    <w:p w14:paraId="4FB4DC59" w14:textId="77777777" w:rsidR="00002060" w:rsidRDefault="00002060" w:rsidP="00CD5D81">
                      <w:pPr>
                        <w:pStyle w:val="xmsonormal"/>
                        <w:wordWrap w:val="0"/>
                        <w:rPr>
                          <w:rFonts w:ascii="Times" w:hAnsi="Times" w:cs="Times"/>
                          <w:sz w:val="22"/>
                          <w:lang w:eastAsia="ko-KR"/>
                        </w:rPr>
                      </w:pPr>
                      <w:r>
                        <w:rPr>
                          <w:rStyle w:val="Strong"/>
                          <w:rFonts w:ascii="Times" w:hAnsi="Times" w:cs="Times"/>
                          <w:sz w:val="20"/>
                          <w:highlight w:val="darkYellow"/>
                        </w:rPr>
                        <w:t>Working assumption</w:t>
                      </w:r>
                    </w:p>
                    <w:p w14:paraId="6876131A" w14:textId="77777777" w:rsidR="00002060" w:rsidRDefault="00002060" w:rsidP="00CD5D81">
                      <w:pPr>
                        <w:pStyle w:val="xmsolistparagraph"/>
                        <w:numPr>
                          <w:ilvl w:val="0"/>
                          <w:numId w:val="25"/>
                        </w:numPr>
                        <w:kinsoku w:val="0"/>
                        <w:spacing w:before="0" w:beforeAutospacing="0" w:after="0" w:afterAutospacing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Multiplexing/overriding/etc. is performed similar to Rel.15 as if HP channels do not exist; this means that LP operations, multiplexing/overriding/etc., are performed before cancellation.</w:t>
                      </w:r>
                    </w:p>
                    <w:p w14:paraId="14C7C54F" w14:textId="77777777" w:rsidR="00002060" w:rsidRDefault="00002060" w:rsidP="00CD5D81">
                      <w:pPr>
                        <w:pStyle w:val="xmsolistparagraph"/>
                        <w:numPr>
                          <w:ilvl w:val="0"/>
                          <w:numId w:val="25"/>
                        </w:numPr>
                        <w:kinsoku w:val="0"/>
                        <w:spacing w:before="0" w:beforeAutospacing="0" w:after="0" w:afterAutospacing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 UE cancels the transmission of a LP channel including any intermediate scheduled LP transmission that does not overlap with any LP channel, if any DCI schedules an overlapping HP transmission with the LP channel, before performing multiplexing/overriding</w:t>
                      </w:r>
                      <w:r>
                        <w:rPr>
                          <w:rStyle w:val="apple-converted-space"/>
                          <w:rFonts w:cs="Times"/>
                        </w:rPr>
                        <w:t> </w:t>
                      </w:r>
                      <w:r>
                        <w:rPr>
                          <w:rFonts w:cs="Times"/>
                        </w:rPr>
                        <w:t>HP channels if any.</w:t>
                      </w:r>
                    </w:p>
                    <w:p w14:paraId="4EE91AA6" w14:textId="77777777" w:rsidR="00002060" w:rsidRDefault="00002060" w:rsidP="00CD5D81">
                      <w:pPr>
                        <w:pStyle w:val="xmsolistparagraph"/>
                        <w:numPr>
                          <w:ilvl w:val="0"/>
                          <w:numId w:val="25"/>
                        </w:numPr>
                        <w:kinsoku w:val="0"/>
                        <w:spacing w:before="0" w:beforeAutospacing="0" w:after="0" w:afterAutospacing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Multiplexing/overriding of HP channels is performed as if LP channels do not exist.</w:t>
                      </w:r>
                    </w:p>
                    <w:p w14:paraId="5FB03FEC" w14:textId="77777777" w:rsidR="00002060" w:rsidRPr="00157874" w:rsidRDefault="00002060" w:rsidP="00CD5D81">
                      <w:pPr>
                        <w:pStyle w:val="xmsolistparagraph"/>
                        <w:numPr>
                          <w:ilvl w:val="0"/>
                          <w:numId w:val="25"/>
                        </w:numPr>
                        <w:kinsoku w:val="0"/>
                        <w:spacing w:after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 final HP channel is prioritized if it overlaps with a final LP channel, after performing multiplexing of HP channels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0194EA" w14:textId="212EA9DD" w:rsidR="00EA56DA" w:rsidRDefault="00467E98" w:rsidP="00467E98">
      <w:pPr>
        <w:pStyle w:val="BodyText"/>
        <w:ind w:left="567"/>
      </w:pPr>
      <w:r>
        <w:t xml:space="preserve">2. </w:t>
      </w:r>
      <w:r w:rsidR="00FC71BC">
        <w:t xml:space="preserve">PUSCH </w:t>
      </w:r>
      <w:r w:rsidR="009B688D">
        <w:t>repetition type B</w:t>
      </w:r>
      <w:r w:rsidR="0040355D">
        <w:t xml:space="preserve"> in presence of A-CSI</w:t>
      </w:r>
      <w:r w:rsidR="009B688D">
        <w:t>.</w:t>
      </w:r>
    </w:p>
    <w:p w14:paraId="09F4DBFC" w14:textId="016EC753" w:rsidR="0040355D" w:rsidRPr="00CE0424" w:rsidRDefault="0040355D" w:rsidP="0040355D">
      <w:pPr>
        <w:pStyle w:val="BodyText"/>
      </w:pP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2423D99C" w:rsidR="00F63950" w:rsidRDefault="00230D18" w:rsidP="00F63950">
      <w:pPr>
        <w:pStyle w:val="Heading2"/>
      </w:pPr>
      <w:r>
        <w:t>2.1</w:t>
      </w:r>
      <w:r>
        <w:tab/>
      </w:r>
      <w:r w:rsidR="00CD5D81" w:rsidRPr="00EA56DA">
        <w:t xml:space="preserve">Processing </w:t>
      </w:r>
      <w:r w:rsidR="00B925C4">
        <w:t>O</w:t>
      </w:r>
      <w:r w:rsidR="00CD5D81" w:rsidRPr="00EA56DA">
        <w:t xml:space="preserve">rder of </w:t>
      </w:r>
      <w:r w:rsidR="00B925C4">
        <w:t>I</w:t>
      </w:r>
      <w:r w:rsidR="00CD5D81" w:rsidRPr="00EA56DA">
        <w:t xml:space="preserve">ntra-UE </w:t>
      </w:r>
      <w:r w:rsidR="00B925C4">
        <w:t>P</w:t>
      </w:r>
      <w:r w:rsidR="00CD5D81" w:rsidRPr="00EA56DA">
        <w:t xml:space="preserve">rioritization and </w:t>
      </w:r>
      <w:r w:rsidR="00B925C4">
        <w:t>M</w:t>
      </w:r>
      <w:bookmarkStart w:id="1" w:name="_GoBack"/>
      <w:bookmarkEnd w:id="1"/>
      <w:r w:rsidR="00CD5D81" w:rsidRPr="00EA56DA">
        <w:t>ultiplexing</w:t>
      </w:r>
    </w:p>
    <w:p w14:paraId="4E039CA1" w14:textId="4CE1E192" w:rsidR="003249BD" w:rsidRDefault="00124E27" w:rsidP="009E7188">
      <w:pPr>
        <w:pStyle w:val="BodyText"/>
      </w:pPr>
      <w:r>
        <w:t>In RAN1#102e</w:t>
      </w:r>
      <w:r w:rsidR="00230A1E">
        <w:t xml:space="preserve">, the issue of multiplexing order for intra-UE prioritization was discussed in email </w:t>
      </w:r>
      <w:r w:rsidR="00C91E96">
        <w:t xml:space="preserve">discussion thread </w:t>
      </w:r>
      <w:r w:rsidR="00C91E96" w:rsidRPr="00C91E96">
        <w:t>[102-e-NR-L1enh-URLLC-Scheduling and HARQ-02]</w:t>
      </w:r>
      <w:r w:rsidR="00494AF5">
        <w:t>,</w:t>
      </w:r>
      <w:r w:rsidR="00C91E96">
        <w:t xml:space="preserve"> which was con</w:t>
      </w:r>
      <w:r w:rsidR="00C02BB4">
        <w:t xml:space="preserve">cluded by summary </w:t>
      </w:r>
      <w:r w:rsidR="00C02BB4">
        <w:fldChar w:fldCharType="begin"/>
      </w:r>
      <w:r w:rsidR="00C02BB4">
        <w:instrText xml:space="preserve"> REF _Ref53750398 \r \h </w:instrText>
      </w:r>
      <w:r w:rsidR="00C02BB4">
        <w:fldChar w:fldCharType="separate"/>
      </w:r>
      <w:r w:rsidR="00C02BB4">
        <w:t>[1]</w:t>
      </w:r>
      <w:r w:rsidR="00C02BB4">
        <w:fldChar w:fldCharType="end"/>
      </w:r>
      <w:r w:rsidR="00C02BB4">
        <w:t xml:space="preserve"> and working assumption for </w:t>
      </w:r>
      <w:r w:rsidR="00B4646D">
        <w:t>processing order</w:t>
      </w:r>
      <w:r w:rsidR="009E7188">
        <w:t xml:space="preserve"> (copied in Section 1)</w:t>
      </w:r>
      <w:r w:rsidR="00C02BB4">
        <w:t>.</w:t>
      </w:r>
    </w:p>
    <w:p w14:paraId="6ABE550B" w14:textId="78F73915" w:rsidR="003249BD" w:rsidRDefault="003249BD" w:rsidP="003249BD">
      <w:pPr>
        <w:pStyle w:val="BodyText"/>
      </w:pPr>
      <w:r>
        <w:t>We observe that the WA may result in overly aggressive cancellation. One example is illustrated Figure 1 below. On the other hand, considering the very late stage of Rel-16 maintenance, we are fine to confirm the working assumption and keep the current specification as Section 9 in 38.213 V16.3.0</w:t>
      </w:r>
      <w:r w:rsidR="003E4EBB">
        <w:t>, which captures the</w:t>
      </w:r>
      <w:r>
        <w:t xml:space="preserve"> WA.</w:t>
      </w:r>
    </w:p>
    <w:p w14:paraId="439FF672" w14:textId="77777777" w:rsidR="003249BD" w:rsidRDefault="003249BD" w:rsidP="003249BD">
      <w:pPr>
        <w:pStyle w:val="BodyText"/>
      </w:pPr>
    </w:p>
    <w:p w14:paraId="3A4901F5" w14:textId="77777777" w:rsidR="003249BD" w:rsidRDefault="003249BD" w:rsidP="003249BD">
      <w:pPr>
        <w:pStyle w:val="BodyText"/>
        <w:jc w:val="center"/>
      </w:pPr>
    </w:p>
    <w:p w14:paraId="32D7030D" w14:textId="34D06896" w:rsidR="003249BD" w:rsidRDefault="003249BD" w:rsidP="003249BD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412F549B" wp14:editId="4B072D2C">
            <wp:extent cx="5541484" cy="1668896"/>
            <wp:effectExtent l="0" t="0" r="254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117" cy="1683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81333" w14:textId="76037921" w:rsidR="003249BD" w:rsidRDefault="003249BD" w:rsidP="003249B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An example of unnecessary cancellation when applying the working assumption to resolve the overlap between low-priority channels and high-priority channels.</w:t>
      </w:r>
    </w:p>
    <w:p w14:paraId="04E4733B" w14:textId="77777777" w:rsidR="003249BD" w:rsidRDefault="003249BD" w:rsidP="00CE0424">
      <w:pPr>
        <w:pStyle w:val="BodyText"/>
      </w:pPr>
    </w:p>
    <w:p w14:paraId="5E00C8D8" w14:textId="77777777" w:rsidR="00CD5D81" w:rsidRPr="00CE0424" w:rsidRDefault="00CD5D81" w:rsidP="00CE0424">
      <w:pPr>
        <w:pStyle w:val="BodyText"/>
      </w:pPr>
    </w:p>
    <w:p w14:paraId="30929A2C" w14:textId="547BBD76" w:rsidR="00287838" w:rsidRPr="00A04F49" w:rsidRDefault="00723728" w:rsidP="00A04F49">
      <w:pPr>
        <w:pStyle w:val="Proposal"/>
      </w:pPr>
      <w:bookmarkStart w:id="2" w:name="_Toc53774361"/>
      <w:r>
        <w:t xml:space="preserve">Confirm working assumption </w:t>
      </w:r>
      <w:r w:rsidR="00494AF5">
        <w:t xml:space="preserve">and no </w:t>
      </w:r>
      <w:r w:rsidR="003A7BEF">
        <w:t>specification change is needed.</w:t>
      </w:r>
      <w:bookmarkEnd w:id="2"/>
    </w:p>
    <w:p w14:paraId="162625FA" w14:textId="35142730" w:rsidR="00F63950" w:rsidRDefault="00230D18" w:rsidP="00F63950">
      <w:pPr>
        <w:pStyle w:val="Heading2"/>
      </w:pPr>
      <w:r>
        <w:t>2.2</w:t>
      </w:r>
      <w:r>
        <w:tab/>
      </w:r>
      <w:r w:rsidR="00B925C4">
        <w:t>Number of Repetitions for</w:t>
      </w:r>
      <w:r w:rsidR="00EA6495">
        <w:t xml:space="preserve"> PUSCH </w:t>
      </w:r>
      <w:r w:rsidR="00B925C4">
        <w:t xml:space="preserve">Repetition Type </w:t>
      </w:r>
      <w:r w:rsidR="00EA6495">
        <w:t>B</w:t>
      </w:r>
    </w:p>
    <w:p w14:paraId="67DF95FD" w14:textId="67D59395" w:rsidR="00882100" w:rsidRDefault="00F0565F" w:rsidP="00A04F49">
      <w:pPr>
        <w:pStyle w:val="BodyText"/>
      </w:pPr>
      <w:r>
        <w:t>In RAN1#102e meeting, the following TP was</w:t>
      </w:r>
      <w:r w:rsidR="00882100">
        <w:t xml:space="preserve"> agreed </w:t>
      </w:r>
      <w:r w:rsidR="00403A47">
        <w:fldChar w:fldCharType="begin"/>
      </w:r>
      <w:r w:rsidR="00403A47">
        <w:instrText xml:space="preserve"> REF _Ref53775373 \r \h </w:instrText>
      </w:r>
      <w:r w:rsidR="00403A47">
        <w:fldChar w:fldCharType="separate"/>
      </w:r>
      <w:r w:rsidR="00403A47">
        <w:t>[2]</w:t>
      </w:r>
      <w:r w:rsidR="00403A47">
        <w:fldChar w:fldCharType="end"/>
      </w:r>
      <w:r w:rsidR="00882100">
        <w:t xml:space="preserve"> </w:t>
      </w:r>
      <w:r>
        <w:t xml:space="preserve">for </w:t>
      </w:r>
      <w:r w:rsidR="00882100">
        <w:t>Section 6 of TS38.214:</w:t>
      </w:r>
    </w:p>
    <w:p w14:paraId="4D31AD73" w14:textId="05D802C7" w:rsidR="0046435E" w:rsidRDefault="0046435E" w:rsidP="00A04F49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35E" w14:paraId="529968EF" w14:textId="77777777" w:rsidTr="005C41AF">
        <w:tc>
          <w:tcPr>
            <w:tcW w:w="9629" w:type="dxa"/>
          </w:tcPr>
          <w:p w14:paraId="1C7C4B8A" w14:textId="77777777" w:rsidR="003A3175" w:rsidRDefault="003A3175" w:rsidP="003A3175">
            <w:pPr>
              <w:pStyle w:val="Heading4"/>
              <w:outlineLvl w:val="3"/>
              <w:rPr>
                <w:color w:val="000000"/>
              </w:rPr>
            </w:pPr>
            <w:r>
              <w:rPr>
                <w:color w:val="000000"/>
              </w:rPr>
              <w:t>TS 38.214</w:t>
            </w:r>
          </w:p>
          <w:p w14:paraId="55EE5106" w14:textId="77777777" w:rsidR="0046435E" w:rsidRPr="00532414" w:rsidRDefault="0046435E" w:rsidP="005C41AF">
            <w:pPr>
              <w:rPr>
                <w:color w:val="000000"/>
              </w:rPr>
            </w:pPr>
            <w:r w:rsidRPr="00532414">
              <w:rPr>
                <w:color w:val="000000"/>
                <w:sz w:val="20"/>
              </w:rPr>
              <w:t>6.1</w:t>
            </w:r>
            <w:r w:rsidRPr="00532414">
              <w:rPr>
                <w:color w:val="000000"/>
                <w:sz w:val="20"/>
              </w:rPr>
              <w:tab/>
              <w:t>UE procedure for transmitting the physical uplink shared channel</w:t>
            </w:r>
          </w:p>
          <w:p w14:paraId="32A72DEB" w14:textId="77777777" w:rsidR="0046435E" w:rsidRPr="00532414" w:rsidRDefault="0046435E" w:rsidP="005C41AF">
            <w:pPr>
              <w:pStyle w:val="BodyText"/>
              <w:rPr>
                <w:rFonts w:ascii="Times New Roman" w:eastAsia="SimSun" w:hAnsi="Times New Roman" w:cs="Times New Roman"/>
                <w:color w:val="000000"/>
              </w:rPr>
            </w:pPr>
            <w:r w:rsidRPr="00816580">
              <w:rPr>
                <w:rFonts w:ascii="Times New Roman" w:eastAsia="SimSun" w:hAnsi="Times New Roman" w:cs="Times New Roman"/>
                <w:color w:val="000000"/>
                <w:lang w:val="en-GB"/>
              </w:rPr>
              <w:t>A UE shall upon detection of a DCI format scheduling a PUSCH transmit the corresponding PUSCH</w:t>
            </w:r>
            <w:r w:rsidRPr="00816580">
              <w:rPr>
                <w:rFonts w:ascii="Times New Roman" w:eastAsia="SimSun" w:hAnsi="Times New Roman" w:cs="Times New Roman"/>
                <w:lang w:val="en-GB"/>
              </w:rPr>
              <w:t xml:space="preserve"> </w:t>
            </w:r>
            <w:r w:rsidRPr="00AC1EC0">
              <w:rPr>
                <w:rFonts w:ascii="Times New Roman" w:eastAsia="SimSun" w:hAnsi="Times New Roman" w:cs="Times New Roman"/>
                <w:color w:val="FF0000"/>
                <w:lang w:val="en-GB"/>
              </w:rPr>
              <w:t>unless the UE does not generate a transport block as described in [10, TS38.321].</w:t>
            </w:r>
          </w:p>
        </w:tc>
      </w:tr>
    </w:tbl>
    <w:p w14:paraId="4AEF3248" w14:textId="77777777" w:rsidR="0046435E" w:rsidRDefault="0046435E" w:rsidP="00A04F49">
      <w:pPr>
        <w:pStyle w:val="BodyText"/>
      </w:pPr>
    </w:p>
    <w:p w14:paraId="508BAC75" w14:textId="24016B9D" w:rsidR="003742AC" w:rsidRDefault="0063290C" w:rsidP="00A04F49">
      <w:pPr>
        <w:pStyle w:val="BodyText"/>
      </w:pPr>
      <w:r w:rsidRPr="0063290C">
        <w:t>With the understanding that MAC may not generated a transport block for a</w:t>
      </w:r>
      <w:r w:rsidR="00D45BBC">
        <w:t>n</w:t>
      </w:r>
      <w:r w:rsidRPr="0063290C">
        <w:t xml:space="preserve"> uplink grant, </w:t>
      </w:r>
      <w:r w:rsidR="006C0257">
        <w:t>t</w:t>
      </w:r>
      <w:r w:rsidR="0046435E">
        <w:t>he</w:t>
      </w:r>
      <w:r w:rsidR="006C0257">
        <w:t xml:space="preserve"> phrase</w:t>
      </w:r>
      <w:r w:rsidRPr="0063290C">
        <w:t xml:space="preserve"> “no transport block” </w:t>
      </w:r>
      <w:r w:rsidR="006C0257">
        <w:t>in section 6.1.2.1</w:t>
      </w:r>
      <w:r w:rsidR="00012CE0">
        <w:t xml:space="preserve"> </w:t>
      </w:r>
      <w:r w:rsidR="0046435E">
        <w:t>is problematic</w:t>
      </w:r>
      <w:r w:rsidR="00D3287D">
        <w:t xml:space="preserve">. It </w:t>
      </w:r>
      <w:r w:rsidR="0046435E">
        <w:t>does not reflect the original intention of the specification text</w:t>
      </w:r>
      <w:r w:rsidR="007947DC">
        <w:t>, if a transport block may or may not be generated by MAC according to UE decision</w:t>
      </w:r>
      <w:r w:rsidR="0046435E">
        <w:t xml:space="preserve">. Additionally, it implies that the gNB may need to receive PUSCH repetition Type B differently, depending on UE internal decision of generating a TB or not. Thus the gNB has to test two hypothesis: (a) MAC generated a TB; (b) MAC didn’t generate a TB. To avoid gNB hypothesis testing and reflect the original intention of the specification text, the following TP is recommended. </w:t>
      </w:r>
      <w:r w:rsidR="00D3287D">
        <w:t>Consequently,</w:t>
      </w:r>
      <w:r w:rsidR="0046435E">
        <w:t xml:space="preserve"> for PUSCH with triggered A-CSI</w:t>
      </w:r>
      <w:r w:rsidR="007947DC">
        <w:t xml:space="preserve"> and SP-CSI</w:t>
      </w:r>
      <w:r w:rsidR="0046435E">
        <w:t>, the gNB knows exactly how to receive the PUSCH repetition Type B, completely based on the DCI</w:t>
      </w:r>
      <w:r w:rsidR="00D3287D">
        <w:t xml:space="preserve"> fields</w:t>
      </w:r>
      <w:r w:rsidR="0046435E">
        <w:t xml:space="preserve">. </w:t>
      </w:r>
    </w:p>
    <w:p w14:paraId="4E02E8FE" w14:textId="0F0874FA" w:rsidR="00D3287D" w:rsidRDefault="00D3287D" w:rsidP="00A04F49">
      <w:pPr>
        <w:pStyle w:val="BodyText"/>
      </w:pPr>
      <w:r>
        <w:t xml:space="preserve">Additionally, the current specification is confusing, since a TB is never generated for </w:t>
      </w:r>
      <w:r w:rsidRPr="00D3287D">
        <w:t>semi-persistent CSI report(s) on PUSCH</w:t>
      </w:r>
      <w:r>
        <w:t>.</w:t>
      </w:r>
    </w:p>
    <w:p w14:paraId="198D7981" w14:textId="7B3EAB13" w:rsidR="00667A6C" w:rsidRPr="00A61570" w:rsidRDefault="003A3175" w:rsidP="008D31BB">
      <w:pPr>
        <w:pStyle w:val="BodyText"/>
      </w:pPr>
      <w:r>
        <w:t>Based on the discussion above, the text proposal is provided below</w:t>
      </w:r>
      <w:r w:rsidR="00F111C8" w:rsidRPr="00A61570">
        <w:t xml:space="preserve"> for TS 38.214</w:t>
      </w:r>
      <w:r>
        <w:t>.</w:t>
      </w:r>
    </w:p>
    <w:p w14:paraId="2B0114D0" w14:textId="27F8214C" w:rsidR="003A3175" w:rsidRPr="00A04F49" w:rsidRDefault="003A3175" w:rsidP="003A3175">
      <w:pPr>
        <w:pStyle w:val="Proposal"/>
      </w:pPr>
      <w:bookmarkStart w:id="3" w:name="_Toc53774362"/>
      <w:r>
        <w:t>Adopt the TP to TS 38.214 section 6.1.2.1 when determining the number of repetitions for PUSCH repetition Type B.</w:t>
      </w:r>
      <w:bookmarkEnd w:id="3"/>
    </w:p>
    <w:p w14:paraId="7F530FEA" w14:textId="77777777" w:rsidR="00667A6C" w:rsidRDefault="00667A6C" w:rsidP="00F17E3A">
      <w:pPr>
        <w:pStyle w:val="ListParagraph"/>
        <w:ind w:left="0"/>
        <w:rPr>
          <w:highlight w:val="yellow"/>
          <w:lang w:val="en-US"/>
        </w:rPr>
      </w:pPr>
    </w:p>
    <w:p w14:paraId="2B80715D" w14:textId="7E367161" w:rsidR="00CD5D81" w:rsidRDefault="009036D7" w:rsidP="00A04F49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8A308" wp14:editId="25832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773E7D" w14:textId="06F4E361" w:rsidR="003A3175" w:rsidRDefault="003A3175" w:rsidP="00C30892">
                            <w:pPr>
                              <w:pStyle w:val="Heading4"/>
                              <w:rPr>
                                <w:color w:val="000000"/>
                              </w:rPr>
                            </w:pPr>
                            <w:bookmarkStart w:id="4" w:name="_Toc11352143"/>
                            <w:bookmarkStart w:id="5" w:name="_Toc20318033"/>
                            <w:bookmarkStart w:id="6" w:name="_Toc27299931"/>
                            <w:bookmarkStart w:id="7" w:name="_Toc29673204"/>
                            <w:bookmarkStart w:id="8" w:name="_Toc29673345"/>
                            <w:bookmarkStart w:id="9" w:name="_Toc29674338"/>
                            <w:bookmarkStart w:id="10" w:name="_Toc36645568"/>
                            <w:bookmarkStart w:id="11" w:name="_Toc45810613"/>
                            <w:bookmarkStart w:id="12" w:name="_Toc52457823"/>
                            <w:r>
                              <w:rPr>
                                <w:color w:val="000000"/>
                              </w:rPr>
                              <w:t>TS 38.214</w:t>
                            </w:r>
                          </w:p>
                          <w:p w14:paraId="04ED7DD3" w14:textId="75222876" w:rsidR="00C30892" w:rsidRPr="0048482F" w:rsidRDefault="00C30892" w:rsidP="00C30892">
                            <w:pPr>
                              <w:pStyle w:val="Heading4"/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6.1.2.1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>Resource allocation in time domain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  <w:p w14:paraId="6CEF6FC4" w14:textId="1BDF8FB5" w:rsidR="001669E0" w:rsidRPr="00F17E3A" w:rsidRDefault="001669E0" w:rsidP="001669E0">
                            <w:pPr>
                              <w:jc w:val="center"/>
                              <w:rPr>
                                <w:rFonts w:ascii="Times New Roman" w:eastAsia="DengXian" w:hAnsi="Times New Roman" w:cs="Times New Roman"/>
                                <w:color w:val="FF0000"/>
                                <w:szCs w:val="20"/>
                                <w:lang w:val="en-GB" w:eastAsia="zh-CN"/>
                              </w:rPr>
                            </w:pPr>
                            <w:r w:rsidRPr="00F17E3A">
                              <w:rPr>
                                <w:rFonts w:ascii="Times New Roman" w:eastAsia="DengXian" w:hAnsi="Times New Roman" w:cs="Times New Roman"/>
                                <w:color w:val="FF000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6CE6D1C1" w14:textId="2730D25C" w:rsidR="00D3287D" w:rsidRDefault="008D31BB" w:rsidP="00102225">
                            <w:pPr>
                              <w:pStyle w:val="ListParagraph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…</w:t>
                            </w:r>
                          </w:p>
                          <w:p w14:paraId="70780CAA" w14:textId="1F2BBC19" w:rsidR="008D31BB" w:rsidRPr="008D31BB" w:rsidRDefault="008D31BB" w:rsidP="008D31BB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For PUSCH repetition Type B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with 1-bit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UL-SCH indicator field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>of value “1”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 xml:space="preserve">except for PUSCH transmitting CSI report(s)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>with no transport block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the number of nominal repetitions is given by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numberOfRepetitions-r16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For the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n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-th nominal repetition,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n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=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0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…, 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numberOfRepetitions-r16</w:t>
                            </w:r>
                            <w:r w:rsidRPr="008D31B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- 1,</w:t>
                            </w:r>
                          </w:p>
                          <w:p w14:paraId="05DE4521" w14:textId="728275E3" w:rsidR="008D31BB" w:rsidRDefault="008D31BB" w:rsidP="00102225">
                            <w:pPr>
                              <w:pStyle w:val="ListParagraph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…</w:t>
                            </w:r>
                          </w:p>
                          <w:p w14:paraId="3EC2A1AB" w14:textId="77777777" w:rsidR="008D31BB" w:rsidRDefault="008D31BB" w:rsidP="00102225">
                            <w:pPr>
                              <w:pStyle w:val="ListParagraph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5ADFF2AB" w14:textId="72B51D46" w:rsidR="00D3287D" w:rsidRPr="00D3287D" w:rsidRDefault="00D3287D" w:rsidP="00D3287D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For PUSCH repetition Type B, when a UE receives a DCI that schedules aperiodic CSI report(s)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with 1-bit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UL-SCH indicator field </w:t>
                            </w:r>
                            <w:r w:rsid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>of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 value “0”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or activates semi-persistent CSI report(s) on PUSCH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>with no transport block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by a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CSI request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field on a DCI, the number of nominal repetitions is always assumed to be 1, regardless of the value of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numberOfRepetitions-r16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When the UE is scheduled to transmit a PUSCH repetition Type B </w:t>
                            </w:r>
                            <w:r w:rsidR="008D31BB" w:rsidRP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with 1-bit </w:t>
                            </w:r>
                            <w:r w:rsidR="008D31BB" w:rsidRPr="00F17E3A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UL-SCH indicator field </w:t>
                            </w:r>
                            <w:r w:rsidR="008D31BB">
                              <w:rPr>
                                <w:rFonts w:ascii="Times New Roma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of value “0” </w:t>
                            </w:r>
                            <w:r w:rsidRPr="00F17E3A"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Cs w:val="20"/>
                                <w:lang w:val="en-GB"/>
                              </w:rPr>
                              <w:t>with no transport block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and with aperiodic or semi-persistent CSI report(s) by a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CSI request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CSI request</w:t>
                            </w:r>
                            <w:r w:rsidRPr="00D3287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 and Clause 11.2A of [6, TS38.213].</w:t>
                            </w:r>
                          </w:p>
                          <w:p w14:paraId="08399FD4" w14:textId="77777777" w:rsidR="00D3287D" w:rsidRPr="00D3287D" w:rsidRDefault="00D3287D" w:rsidP="00102225">
                            <w:pPr>
                              <w:pStyle w:val="ListParagraph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6EEF2A97" w14:textId="189D7C8B" w:rsidR="009036D7" w:rsidRPr="00F17E3A" w:rsidRDefault="001669E0" w:rsidP="00102225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F17E3A">
                              <w:rPr>
                                <w:rFonts w:ascii="Times New Roman" w:eastAsia="DengXian" w:hAnsi="Times New Roman" w:cs="Times New Roman"/>
                                <w:color w:val="FF000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A8A308" id="Text Box 2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3A773E7D" w14:textId="06F4E361" w:rsidR="003A3175" w:rsidRDefault="003A3175" w:rsidP="00C30892">
                      <w:pPr>
                        <w:pStyle w:val="Heading4"/>
                        <w:rPr>
                          <w:color w:val="000000"/>
                        </w:rPr>
                      </w:pPr>
                      <w:bookmarkStart w:id="13" w:name="_Toc11352143"/>
                      <w:bookmarkStart w:id="14" w:name="_Toc20318033"/>
                      <w:bookmarkStart w:id="15" w:name="_Toc27299931"/>
                      <w:bookmarkStart w:id="16" w:name="_Toc29673204"/>
                      <w:bookmarkStart w:id="17" w:name="_Toc29673345"/>
                      <w:bookmarkStart w:id="18" w:name="_Toc29674338"/>
                      <w:bookmarkStart w:id="19" w:name="_Toc36645568"/>
                      <w:bookmarkStart w:id="20" w:name="_Toc45810613"/>
                      <w:bookmarkStart w:id="21" w:name="_Toc52457823"/>
                      <w:r>
                        <w:rPr>
                          <w:color w:val="000000"/>
                        </w:rPr>
                        <w:t>TS 38.214</w:t>
                      </w:r>
                    </w:p>
                    <w:p w14:paraId="04ED7DD3" w14:textId="75222876" w:rsidR="00C30892" w:rsidRPr="0048482F" w:rsidRDefault="00C30892" w:rsidP="00C30892">
                      <w:pPr>
                        <w:pStyle w:val="Heading4"/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6.1.2.1</w:t>
                      </w:r>
                      <w:r w:rsidRPr="0048482F">
                        <w:rPr>
                          <w:color w:val="000000"/>
                        </w:rPr>
                        <w:tab/>
                        <w:t>Resource allocation in time domain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</w:p>
                    <w:p w14:paraId="6CEF6FC4" w14:textId="1BDF8FB5" w:rsidR="001669E0" w:rsidRPr="00F17E3A" w:rsidRDefault="001669E0" w:rsidP="001669E0">
                      <w:pPr>
                        <w:jc w:val="center"/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  <w:lang w:val="en-GB" w:eastAsia="zh-CN"/>
                        </w:rPr>
                      </w:pPr>
                      <w:r w:rsidRPr="00F17E3A"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6CE6D1C1" w14:textId="2730D25C" w:rsidR="00D3287D" w:rsidRDefault="008D31BB" w:rsidP="00102225">
                      <w:pPr>
                        <w:pStyle w:val="ListParagraph"/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…</w:t>
                      </w:r>
                    </w:p>
                    <w:p w14:paraId="70780CAA" w14:textId="1F2BBC19" w:rsidR="008D31BB" w:rsidRPr="008D31BB" w:rsidRDefault="008D31BB" w:rsidP="008D31BB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For PUSCH repetition Type B</w:t>
                      </w:r>
                      <w:r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with 1-bit 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UL-SCH indicator field 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of value “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”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8D31BB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 xml:space="preserve">except for PUSCH transmitting CSI report(s) </w:t>
                      </w:r>
                      <w:r w:rsidRPr="00F17E3A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>with no transport block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the number of nominal repetitions is given by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numberOfRepetitions-r16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For the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n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-th nominal repetition,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n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=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0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…, </w:t>
                      </w:r>
                      <w:r w:rsidRPr="008D31BB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numberOfRepetitions-r16</w:t>
                      </w:r>
                      <w:r w:rsidRPr="008D31BB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- 1,</w:t>
                      </w:r>
                    </w:p>
                    <w:p w14:paraId="05DE4521" w14:textId="728275E3" w:rsidR="008D31BB" w:rsidRDefault="008D31BB" w:rsidP="00102225">
                      <w:pPr>
                        <w:pStyle w:val="ListParagraph"/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…</w:t>
                      </w:r>
                    </w:p>
                    <w:p w14:paraId="3EC2A1AB" w14:textId="77777777" w:rsidR="008D31BB" w:rsidRDefault="008D31BB" w:rsidP="00102225">
                      <w:pPr>
                        <w:pStyle w:val="ListParagraph"/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  <w:p w14:paraId="5ADFF2AB" w14:textId="72B51D46" w:rsidR="00D3287D" w:rsidRPr="00D3287D" w:rsidRDefault="00D3287D" w:rsidP="00D3287D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For PUSCH repetition Type B, when a UE receives a DCI that schedules aperiodic CSI report(s)</w:t>
                      </w:r>
                      <w:r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with 1-bit 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UL-SCH indicator field </w:t>
                      </w:r>
                      <w:r w:rsid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of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 value “0”</w:t>
                      </w:r>
                      <w:r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or activates semi-persistent CSI report(s) on PUSCH </w:t>
                      </w:r>
                      <w:r w:rsidRPr="00F17E3A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>with no transport block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by a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CSI request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field on a DCI, the number of nominal repetitions is always assumed to be 1, regardless of the value of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numberOfRepetitions-r16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When the UE is scheduled to transmit a PUSCH repetition Type B </w:t>
                      </w:r>
                      <w:r w:rsidR="008D31BB" w:rsidRP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with 1-bit </w:t>
                      </w:r>
                      <w:r w:rsidR="008D31BB" w:rsidRPr="00F17E3A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UL-SCH indicator field </w:t>
                      </w:r>
                      <w:r w:rsid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>of value “0”</w:t>
                      </w:r>
                      <w:r w:rsidR="008D31BB">
                        <w:rPr>
                          <w:rFonts w:ascii="Times New Roma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 </w:t>
                      </w:r>
                      <w:r w:rsidRPr="00F17E3A">
                        <w:rPr>
                          <w:rFonts w:ascii="Times New Roman" w:hAnsi="Times New Roman" w:cs="Times New Roman"/>
                          <w:strike/>
                          <w:color w:val="FF0000"/>
                          <w:szCs w:val="20"/>
                          <w:lang w:val="en-GB"/>
                        </w:rPr>
                        <w:t>with no transport block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and with aperiodic or semi-persistent CSI report(s) by a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CSI request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                </w:r>
                      <w:r w:rsidRPr="00D3287D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CSI request</w:t>
                      </w:r>
                      <w:r w:rsidRPr="00D3287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 and Clause 11.2A of [6, TS38.213].</w:t>
                      </w:r>
                    </w:p>
                    <w:p w14:paraId="08399FD4" w14:textId="77777777" w:rsidR="00D3287D" w:rsidRPr="00D3287D" w:rsidRDefault="00D3287D" w:rsidP="00102225">
                      <w:pPr>
                        <w:pStyle w:val="ListParagraph"/>
                        <w:ind w:left="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  <w:p w14:paraId="6EEF2A97" w14:textId="189D7C8B" w:rsidR="009036D7" w:rsidRPr="00F17E3A" w:rsidRDefault="001669E0" w:rsidP="00102225">
                      <w:pPr>
                        <w:jc w:val="center"/>
                        <w:rPr>
                          <w:rFonts w:ascii="Times New Roman" w:eastAsia="Calibri" w:hAnsi="Times New Roman" w:cs="Times New Roman"/>
                          <w:szCs w:val="20"/>
                          <w:lang w:val="en-GB"/>
                        </w:rPr>
                      </w:pPr>
                      <w:r w:rsidRPr="00F17E3A">
                        <w:rPr>
                          <w:rFonts w:ascii="Times New Roman" w:eastAsia="DengXian" w:hAnsi="Times New Roman" w:cs="Times New Roman"/>
                          <w:color w:val="FF000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C82325" w14:textId="77777777" w:rsidR="00CD5D81" w:rsidRDefault="00CD5D81" w:rsidP="00A04F49">
      <w:pPr>
        <w:pStyle w:val="BodyText"/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369963F" w14:textId="00B82FCA" w:rsidR="00503F2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3774361" w:history="1">
        <w:r w:rsidR="00503F29" w:rsidRPr="007F0F9C">
          <w:rPr>
            <w:rStyle w:val="Hyperlink"/>
            <w:noProof/>
          </w:rPr>
          <w:t>Proposal 1</w:t>
        </w:r>
        <w:r w:rsidR="00503F2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03F29" w:rsidRPr="007F0F9C">
          <w:rPr>
            <w:rStyle w:val="Hyperlink"/>
            <w:noProof/>
          </w:rPr>
          <w:t>Confirm working assumption with conclusion that specification change is not needed.</w:t>
        </w:r>
      </w:hyperlink>
    </w:p>
    <w:p w14:paraId="04B596AD" w14:textId="76A4CBB2" w:rsidR="00503F29" w:rsidRDefault="00B925C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3774362" w:history="1">
        <w:r w:rsidR="00503F29" w:rsidRPr="007F0F9C">
          <w:rPr>
            <w:rStyle w:val="Hyperlink"/>
            <w:noProof/>
          </w:rPr>
          <w:t>Proposal 2</w:t>
        </w:r>
        <w:r w:rsidR="00503F2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03F29" w:rsidRPr="007F0F9C">
          <w:rPr>
            <w:rStyle w:val="Hyperlink"/>
            <w:noProof/>
          </w:rPr>
          <w:t>Adopt the TP to TS 38.214 section 6.1.2.1 when determining the number of repetitions for PUSCH repetition Type B.</w:t>
        </w:r>
      </w:hyperlink>
    </w:p>
    <w:p w14:paraId="58ACA235" w14:textId="45622FA2" w:rsidR="00C01F33" w:rsidRPr="00CE0424" w:rsidRDefault="006E1C82" w:rsidP="00490108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77C5E852" w14:textId="4B4E673D" w:rsidR="005F3025" w:rsidRDefault="00051A4B" w:rsidP="00311702">
      <w:pPr>
        <w:pStyle w:val="Reference"/>
      </w:pPr>
      <w:bookmarkStart w:id="14" w:name="_Ref53750398"/>
      <w:bookmarkStart w:id="15" w:name="_Ref174151459"/>
      <w:bookmarkStart w:id="16" w:name="_Ref189809556"/>
      <w:r w:rsidRPr="00051A4B">
        <w:t>R1-2007432</w:t>
      </w:r>
      <w:r>
        <w:t xml:space="preserve">, </w:t>
      </w:r>
      <w:r w:rsidR="0098389D" w:rsidRPr="0098389D">
        <w:t>Summary #3 of [102-e-NR-L1enh-URLLC-Scheduling and HARQ-02]</w:t>
      </w:r>
      <w:r w:rsidR="0098389D">
        <w:t xml:space="preserve">, </w:t>
      </w:r>
      <w:r w:rsidR="00C37860" w:rsidRPr="00C37860">
        <w:t>Moderator (Qualcomm)</w:t>
      </w:r>
      <w:r w:rsidR="00C37860">
        <w:t xml:space="preserve">, </w:t>
      </w:r>
      <w:r w:rsidR="00AC32CD">
        <w:t>RAN1#102e</w:t>
      </w:r>
      <w:r w:rsidR="009028E3">
        <w:t>,</w:t>
      </w:r>
      <w:r w:rsidR="009028E3" w:rsidRPr="009028E3">
        <w:t xml:space="preserve"> August 17th – 28th, 2020</w:t>
      </w:r>
      <w:bookmarkEnd w:id="14"/>
      <w:r w:rsidR="00AC32CD">
        <w:t>.</w:t>
      </w:r>
    </w:p>
    <w:p w14:paraId="19DB7B22" w14:textId="6D131978" w:rsidR="00BA54F4" w:rsidRPr="00CE0424" w:rsidRDefault="00BA54F4" w:rsidP="00311702">
      <w:pPr>
        <w:pStyle w:val="Reference"/>
      </w:pPr>
      <w:bookmarkStart w:id="17" w:name="_Ref53775373"/>
      <w:r>
        <w:t>R1-200</w:t>
      </w:r>
      <w:r w:rsidR="00B9066B">
        <w:t xml:space="preserve">7337, </w:t>
      </w:r>
      <w:r w:rsidR="00477FD4" w:rsidRPr="00477FD4">
        <w:t>Correction on 38.214 for PUSCH with UL skipping</w:t>
      </w:r>
      <w:r w:rsidR="00477FD4">
        <w:t xml:space="preserve">, </w:t>
      </w:r>
      <w:r w:rsidR="004F488C">
        <w:t xml:space="preserve">vivo, </w:t>
      </w:r>
      <w:r w:rsidR="00403A47">
        <w:t>RAN1#102e,</w:t>
      </w:r>
      <w:r w:rsidR="00403A47" w:rsidRPr="009028E3">
        <w:t xml:space="preserve"> August 17th – 28th, 2020</w:t>
      </w:r>
      <w:r w:rsidR="00403A47">
        <w:t>.</w:t>
      </w:r>
      <w:bookmarkEnd w:id="17"/>
    </w:p>
    <w:bookmarkEnd w:id="15"/>
    <w:bookmarkEnd w:id="1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939AB" w14:textId="77777777" w:rsidR="007A44B6" w:rsidRDefault="007A44B6">
      <w:r>
        <w:separator/>
      </w:r>
    </w:p>
  </w:endnote>
  <w:endnote w:type="continuationSeparator" w:id="0">
    <w:p w14:paraId="7B62691E" w14:textId="77777777" w:rsidR="007A44B6" w:rsidRDefault="007A44B6">
      <w:r>
        <w:continuationSeparator/>
      </w:r>
    </w:p>
  </w:endnote>
  <w:endnote w:type="continuationNotice" w:id="1">
    <w:p w14:paraId="67D5CDC7" w14:textId="77777777" w:rsidR="007C04F0" w:rsidRDefault="007C04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0079" w14:textId="77777777" w:rsidR="007A44B6" w:rsidRDefault="007A44B6">
      <w:r>
        <w:separator/>
      </w:r>
    </w:p>
  </w:footnote>
  <w:footnote w:type="continuationSeparator" w:id="0">
    <w:p w14:paraId="7C17E4A0" w14:textId="77777777" w:rsidR="007A44B6" w:rsidRDefault="007A44B6">
      <w:r>
        <w:continuationSeparator/>
      </w:r>
    </w:p>
  </w:footnote>
  <w:footnote w:type="continuationNotice" w:id="1">
    <w:p w14:paraId="21A64AAE" w14:textId="77777777" w:rsidR="007C04F0" w:rsidRDefault="007C04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DF35584"/>
    <w:multiLevelType w:val="hybridMultilevel"/>
    <w:tmpl w:val="B6C884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76771D2"/>
    <w:multiLevelType w:val="hybridMultilevel"/>
    <w:tmpl w:val="E48C95A2"/>
    <w:lvl w:ilvl="0" w:tplc="2BACF3B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CD544A4"/>
    <w:multiLevelType w:val="hybridMultilevel"/>
    <w:tmpl w:val="20EED4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060"/>
    <w:rsid w:val="00002A37"/>
    <w:rsid w:val="0000564C"/>
    <w:rsid w:val="00006446"/>
    <w:rsid w:val="00006896"/>
    <w:rsid w:val="00007CDC"/>
    <w:rsid w:val="00011B28"/>
    <w:rsid w:val="00012CE0"/>
    <w:rsid w:val="00015D15"/>
    <w:rsid w:val="00016786"/>
    <w:rsid w:val="0002564D"/>
    <w:rsid w:val="00025ECA"/>
    <w:rsid w:val="000325B8"/>
    <w:rsid w:val="00034C15"/>
    <w:rsid w:val="00036BA1"/>
    <w:rsid w:val="000422E2"/>
    <w:rsid w:val="00042F22"/>
    <w:rsid w:val="000444EF"/>
    <w:rsid w:val="00047D73"/>
    <w:rsid w:val="00051A4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E7B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225"/>
    <w:rsid w:val="001062FB"/>
    <w:rsid w:val="001063E6"/>
    <w:rsid w:val="00113CF4"/>
    <w:rsid w:val="00115314"/>
    <w:rsid w:val="001153EA"/>
    <w:rsid w:val="00115643"/>
    <w:rsid w:val="00116765"/>
    <w:rsid w:val="001219F5"/>
    <w:rsid w:val="00121A20"/>
    <w:rsid w:val="0012377F"/>
    <w:rsid w:val="00124314"/>
    <w:rsid w:val="00124E27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9E0"/>
    <w:rsid w:val="00173A8E"/>
    <w:rsid w:val="0017484F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2CC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F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1E"/>
    <w:rsid w:val="00230D18"/>
    <w:rsid w:val="002319E4"/>
    <w:rsid w:val="00235632"/>
    <w:rsid w:val="00235872"/>
    <w:rsid w:val="00241559"/>
    <w:rsid w:val="002435B3"/>
    <w:rsid w:val="00244208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9BD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CF3"/>
    <w:rsid w:val="003A2223"/>
    <w:rsid w:val="003A2A0F"/>
    <w:rsid w:val="003A3175"/>
    <w:rsid w:val="003A45A1"/>
    <w:rsid w:val="003A5B0A"/>
    <w:rsid w:val="003A6BAC"/>
    <w:rsid w:val="003A70A4"/>
    <w:rsid w:val="003A7BEF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EBB"/>
    <w:rsid w:val="003E55E4"/>
    <w:rsid w:val="003E74E3"/>
    <w:rsid w:val="003F05C7"/>
    <w:rsid w:val="003F0AD5"/>
    <w:rsid w:val="003F2CD4"/>
    <w:rsid w:val="003F6BBE"/>
    <w:rsid w:val="004000E8"/>
    <w:rsid w:val="00402E2B"/>
    <w:rsid w:val="0040355D"/>
    <w:rsid w:val="00403A4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609"/>
    <w:rsid w:val="00417CEE"/>
    <w:rsid w:val="00421105"/>
    <w:rsid w:val="00422AA4"/>
    <w:rsid w:val="004242F4"/>
    <w:rsid w:val="00427248"/>
    <w:rsid w:val="00437447"/>
    <w:rsid w:val="0044046D"/>
    <w:rsid w:val="00441A92"/>
    <w:rsid w:val="004431DC"/>
    <w:rsid w:val="00444F56"/>
    <w:rsid w:val="00446488"/>
    <w:rsid w:val="004517AA"/>
    <w:rsid w:val="00452CAC"/>
    <w:rsid w:val="00457565"/>
    <w:rsid w:val="00457B71"/>
    <w:rsid w:val="0046435E"/>
    <w:rsid w:val="00464689"/>
    <w:rsid w:val="004669E2"/>
    <w:rsid w:val="00467E98"/>
    <w:rsid w:val="00470C31"/>
    <w:rsid w:val="00471DE0"/>
    <w:rsid w:val="004734D0"/>
    <w:rsid w:val="0047556B"/>
    <w:rsid w:val="00477768"/>
    <w:rsid w:val="00477FD4"/>
    <w:rsid w:val="00490108"/>
    <w:rsid w:val="00492BC5"/>
    <w:rsid w:val="00494AF5"/>
    <w:rsid w:val="004964F1"/>
    <w:rsid w:val="004A16BC"/>
    <w:rsid w:val="004A2B94"/>
    <w:rsid w:val="004B6F6A"/>
    <w:rsid w:val="004B7C0C"/>
    <w:rsid w:val="004C3898"/>
    <w:rsid w:val="004C468E"/>
    <w:rsid w:val="004D36B1"/>
    <w:rsid w:val="004D7EBD"/>
    <w:rsid w:val="004E2680"/>
    <w:rsid w:val="004E28F9"/>
    <w:rsid w:val="004E462E"/>
    <w:rsid w:val="004E56DC"/>
    <w:rsid w:val="004E5CC5"/>
    <w:rsid w:val="004E76F4"/>
    <w:rsid w:val="004F0B4E"/>
    <w:rsid w:val="004F0B6C"/>
    <w:rsid w:val="004F2078"/>
    <w:rsid w:val="004F488C"/>
    <w:rsid w:val="004F4DA3"/>
    <w:rsid w:val="0050379C"/>
    <w:rsid w:val="00503F2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6AD"/>
    <w:rsid w:val="0057227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3B80"/>
    <w:rsid w:val="005E1EAE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90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A6C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BF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257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9DA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3728"/>
    <w:rsid w:val="007257D0"/>
    <w:rsid w:val="00725B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9A6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7DC"/>
    <w:rsid w:val="00795C92"/>
    <w:rsid w:val="00796231"/>
    <w:rsid w:val="007A1CB3"/>
    <w:rsid w:val="007A306F"/>
    <w:rsid w:val="007A43A6"/>
    <w:rsid w:val="007A44B6"/>
    <w:rsid w:val="007A58A6"/>
    <w:rsid w:val="007B3D2D"/>
    <w:rsid w:val="007B49FF"/>
    <w:rsid w:val="007B50AE"/>
    <w:rsid w:val="007B51DF"/>
    <w:rsid w:val="007C04F0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303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46B"/>
    <w:rsid w:val="008376AC"/>
    <w:rsid w:val="00843A9A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0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1BB"/>
    <w:rsid w:val="008D34F1"/>
    <w:rsid w:val="008D39D8"/>
    <w:rsid w:val="008D6D1A"/>
    <w:rsid w:val="008E065E"/>
    <w:rsid w:val="008E0927"/>
    <w:rsid w:val="008E1495"/>
    <w:rsid w:val="008E1909"/>
    <w:rsid w:val="008F1C4E"/>
    <w:rsid w:val="008F1EAB"/>
    <w:rsid w:val="008F33DC"/>
    <w:rsid w:val="008F477F"/>
    <w:rsid w:val="00902350"/>
    <w:rsid w:val="009028E3"/>
    <w:rsid w:val="0090336B"/>
    <w:rsid w:val="009036D7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4C8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89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88D"/>
    <w:rsid w:val="009B7E87"/>
    <w:rsid w:val="009C0169"/>
    <w:rsid w:val="009C1C10"/>
    <w:rsid w:val="009C403E"/>
    <w:rsid w:val="009D4FF0"/>
    <w:rsid w:val="009D703C"/>
    <w:rsid w:val="009D718F"/>
    <w:rsid w:val="009E068F"/>
    <w:rsid w:val="009E14E0"/>
    <w:rsid w:val="009E35DB"/>
    <w:rsid w:val="009E47A3"/>
    <w:rsid w:val="009E7188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1570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02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2CD"/>
    <w:rsid w:val="00AC49FB"/>
    <w:rsid w:val="00AC5385"/>
    <w:rsid w:val="00AC5A10"/>
    <w:rsid w:val="00AD0AA3"/>
    <w:rsid w:val="00AD2ED0"/>
    <w:rsid w:val="00AD3F94"/>
    <w:rsid w:val="00AD4A5A"/>
    <w:rsid w:val="00AE0B89"/>
    <w:rsid w:val="00AE27AC"/>
    <w:rsid w:val="00AE40E0"/>
    <w:rsid w:val="00AE4DBA"/>
    <w:rsid w:val="00AE4F07"/>
    <w:rsid w:val="00AF1C5D"/>
    <w:rsid w:val="00AF42D7"/>
    <w:rsid w:val="00AF535A"/>
    <w:rsid w:val="00B006FE"/>
    <w:rsid w:val="00B007CB"/>
    <w:rsid w:val="00B02AA9"/>
    <w:rsid w:val="00B02FA3"/>
    <w:rsid w:val="00B05084"/>
    <w:rsid w:val="00B13BD3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46D"/>
    <w:rsid w:val="00B548B7"/>
    <w:rsid w:val="00B664C7"/>
    <w:rsid w:val="00B713D8"/>
    <w:rsid w:val="00B7247F"/>
    <w:rsid w:val="00B739F6"/>
    <w:rsid w:val="00B81A6C"/>
    <w:rsid w:val="00B85DE5"/>
    <w:rsid w:val="00B9066B"/>
    <w:rsid w:val="00B90F73"/>
    <w:rsid w:val="00B925C4"/>
    <w:rsid w:val="00B93A1C"/>
    <w:rsid w:val="00B93B59"/>
    <w:rsid w:val="00B9406A"/>
    <w:rsid w:val="00BA2280"/>
    <w:rsid w:val="00BA2A08"/>
    <w:rsid w:val="00BA54F4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BB4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892"/>
    <w:rsid w:val="00C3719D"/>
    <w:rsid w:val="00C37860"/>
    <w:rsid w:val="00C37CB2"/>
    <w:rsid w:val="00C473A5"/>
    <w:rsid w:val="00C54995"/>
    <w:rsid w:val="00C54D41"/>
    <w:rsid w:val="00C60783"/>
    <w:rsid w:val="00C61AC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E96"/>
    <w:rsid w:val="00C93814"/>
    <w:rsid w:val="00C93C4B"/>
    <w:rsid w:val="00C944AB"/>
    <w:rsid w:val="00C95B40"/>
    <w:rsid w:val="00CA1ED8"/>
    <w:rsid w:val="00CB0A2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D8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87D"/>
    <w:rsid w:val="00D36E71"/>
    <w:rsid w:val="00D37D87"/>
    <w:rsid w:val="00D40B33"/>
    <w:rsid w:val="00D4318F"/>
    <w:rsid w:val="00D438BF"/>
    <w:rsid w:val="00D440F8"/>
    <w:rsid w:val="00D45BB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3ED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C3B"/>
    <w:rsid w:val="00E17FA2"/>
    <w:rsid w:val="00E22330"/>
    <w:rsid w:val="00E2465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0C9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138"/>
    <w:rsid w:val="00E93FFE"/>
    <w:rsid w:val="00E94F8A"/>
    <w:rsid w:val="00EA56DA"/>
    <w:rsid w:val="00EA6495"/>
    <w:rsid w:val="00EA7A41"/>
    <w:rsid w:val="00EB077B"/>
    <w:rsid w:val="00EB4EA2"/>
    <w:rsid w:val="00EC0B11"/>
    <w:rsid w:val="00EC24D5"/>
    <w:rsid w:val="00EC27C6"/>
    <w:rsid w:val="00EC4207"/>
    <w:rsid w:val="00EC5653"/>
    <w:rsid w:val="00EC71CE"/>
    <w:rsid w:val="00EC7B03"/>
    <w:rsid w:val="00ED1006"/>
    <w:rsid w:val="00EF18FE"/>
    <w:rsid w:val="00EF5787"/>
    <w:rsid w:val="00EF60D0"/>
    <w:rsid w:val="00F0528D"/>
    <w:rsid w:val="00F0565F"/>
    <w:rsid w:val="00F06C67"/>
    <w:rsid w:val="00F06DFD"/>
    <w:rsid w:val="00F071D1"/>
    <w:rsid w:val="00F07533"/>
    <w:rsid w:val="00F07BB4"/>
    <w:rsid w:val="00F10629"/>
    <w:rsid w:val="00F111C8"/>
    <w:rsid w:val="00F15FA5"/>
    <w:rsid w:val="00F17E3A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2F8"/>
    <w:rsid w:val="00FB6A6A"/>
    <w:rsid w:val="00FC71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apple-converted-space">
    <w:name w:val="apple-converted-space"/>
    <w:qFormat/>
    <w:rsid w:val="00E17C3B"/>
  </w:style>
  <w:style w:type="paragraph" w:customStyle="1" w:styleId="xmsonormal">
    <w:name w:val="xmsonormal"/>
    <w:basedOn w:val="Normal"/>
    <w:rsid w:val="00E17C3B"/>
    <w:pPr>
      <w:spacing w:after="0" w:line="240" w:lineRule="auto"/>
    </w:pPr>
    <w:rPr>
      <w:rFonts w:ascii="SimSun" w:eastAsia="SimSun" w:hAnsi="SimSun" w:cs="SimSun"/>
      <w:sz w:val="24"/>
      <w:lang w:eastAsia="zh-CN"/>
    </w:rPr>
  </w:style>
  <w:style w:type="paragraph" w:customStyle="1" w:styleId="xmsolistparagraph">
    <w:name w:val="xmsolistparagraph"/>
    <w:basedOn w:val="Normal"/>
    <w:rsid w:val="00E17C3B"/>
    <w:pPr>
      <w:spacing w:before="100" w:beforeAutospacing="1" w:after="100" w:afterAutospacing="1" w:line="240" w:lineRule="auto"/>
    </w:pPr>
    <w:rPr>
      <w:rFonts w:ascii="Times" w:eastAsia="Calibri" w:hAnsi="Times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F6E3E8-AA06-4910-A9FA-AADCE9FF0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537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Yufei Blankenship</cp:lastModifiedBy>
  <cp:revision>89</cp:revision>
  <cp:lastPrinted>2008-01-31T07:09:00Z</cp:lastPrinted>
  <dcterms:created xsi:type="dcterms:W3CDTF">2020-10-16T08:19:00Z</dcterms:created>
  <dcterms:modified xsi:type="dcterms:W3CDTF">2020-10-17T02:22:00Z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